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B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7D5E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5E" w:rsidRPr="005B5898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 xml:space="preserve">к дополнительной профессиональной программе </w:t>
      </w:r>
    </w:p>
    <w:p w:rsidR="005B5898" w:rsidRDefault="00BE7D5E" w:rsidP="005B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</w:p>
    <w:p w:rsidR="00BE7D5E" w:rsidRPr="005B5898" w:rsidRDefault="005B5898" w:rsidP="005B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>«Требования промышленной безопасности</w:t>
      </w:r>
      <w:r w:rsidR="00055BC4">
        <w:rPr>
          <w:rFonts w:ascii="Times New Roman" w:hAnsi="Times New Roman" w:cs="Times New Roman"/>
          <w:sz w:val="28"/>
          <w:szCs w:val="28"/>
        </w:rPr>
        <w:t>, относящиеся к взрывным работам</w:t>
      </w:r>
      <w:r w:rsidRPr="005B5898">
        <w:rPr>
          <w:rFonts w:ascii="Times New Roman" w:hAnsi="Times New Roman" w:cs="Times New Roman"/>
          <w:sz w:val="28"/>
          <w:szCs w:val="28"/>
        </w:rPr>
        <w:t>»</w:t>
      </w:r>
    </w:p>
    <w:p w:rsidR="00546FCD" w:rsidRPr="008E2418" w:rsidRDefault="00546FCD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418" w:rsidRDefault="008E2418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2418" w:rsidRDefault="008E2418" w:rsidP="008E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>: 72 часа</w:t>
      </w:r>
    </w:p>
    <w:p w:rsidR="008E2418" w:rsidRDefault="008E2418" w:rsidP="008E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418" w:rsidRDefault="008E2418" w:rsidP="008E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2 недели</w:t>
      </w:r>
    </w:p>
    <w:p w:rsidR="008E2418" w:rsidRPr="008E2418" w:rsidRDefault="008E2418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5898" w:rsidRPr="00B66BD6" w:rsidRDefault="00AA2A3F" w:rsidP="005B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  <w:r w:rsidR="005B5898" w:rsidRPr="00B66BD6">
        <w:rPr>
          <w:rFonts w:ascii="Times New Roman" w:hAnsi="Times New Roman" w:cs="Times New Roman"/>
          <w:sz w:val="24"/>
          <w:szCs w:val="24"/>
        </w:rPr>
        <w:t>совершенствование компетенций, необходимых для профессиональной деятельности работника опасного производственного объекта.</w:t>
      </w:r>
    </w:p>
    <w:p w:rsidR="00AA2A3F" w:rsidRPr="003E4687" w:rsidRDefault="00AA2A3F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FB6" w:rsidRDefault="003E4687" w:rsidP="00FE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квалификации:</w:t>
      </w:r>
      <w:r w:rsidR="004B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F6" w:rsidRPr="00E71BF6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слушателей, связанных с</w:t>
      </w:r>
      <w:r w:rsidR="0081026E">
        <w:rPr>
          <w:rFonts w:ascii="Times New Roman" w:hAnsi="Times New Roman" w:cs="Times New Roman"/>
          <w:sz w:val="24"/>
          <w:szCs w:val="24"/>
        </w:rPr>
        <w:t>о</w:t>
      </w:r>
      <w:r w:rsidR="00E71BF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способность</w:t>
      </w:r>
      <w:r w:rsidR="00FE3FB6">
        <w:rPr>
          <w:rFonts w:ascii="Times New Roman" w:hAnsi="Times New Roman" w:cs="Times New Roman"/>
          <w:sz w:val="24"/>
          <w:szCs w:val="24"/>
        </w:rPr>
        <w:t>ю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 обосновывать технологию, рассчитывать основные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технологические параметры  и составлять проектно-сметную документацию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для эффективного и безопасного производства буровых и взрывных работ на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горных предприятиях, специальных взрывных работ на объектах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строительства  и  реконструкции,  при  </w:t>
      </w:r>
      <w:proofErr w:type="spellStart"/>
      <w:r w:rsidR="00FE3FB6" w:rsidRPr="00FE3FB6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="00FE3FB6" w:rsidRPr="00FE3F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E3FB6" w:rsidRPr="00FE3F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E3FB6" w:rsidRPr="00FE3FB6">
        <w:rPr>
          <w:rFonts w:ascii="Times New Roman" w:hAnsi="Times New Roman" w:cs="Times New Roman"/>
          <w:sz w:val="24"/>
          <w:szCs w:val="24"/>
        </w:rPr>
        <w:t xml:space="preserve">  и  газодобыче,  сейсморазведке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(ПСК-7.1);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владение</w:t>
      </w:r>
      <w:r w:rsidR="00FE3FB6">
        <w:rPr>
          <w:rFonts w:ascii="Times New Roman" w:hAnsi="Times New Roman" w:cs="Times New Roman"/>
          <w:sz w:val="24"/>
          <w:szCs w:val="24"/>
        </w:rPr>
        <w:t>м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 современным  ассортиментом,  составом,  свойствами  и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областью применения промышленных взрывчатых материалов, оборудования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и  приборов  взрывного  дела,  допущенных  к  применению  в  Российской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Федерации, основными физико-техническими и технологическими свойствами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минерального сырья и вмещающих пород, характеристик состояния породных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массивов, объектов строительства и реконструкции (ПСК-7.2);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готовность</w:t>
      </w:r>
      <w:r w:rsidR="00FE3FB6">
        <w:rPr>
          <w:rFonts w:ascii="Times New Roman" w:hAnsi="Times New Roman" w:cs="Times New Roman"/>
          <w:sz w:val="24"/>
          <w:szCs w:val="24"/>
        </w:rPr>
        <w:t>ю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 проводить технико-экономическую оценку проектных решений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при  производстве  буровых  и  взрывных  работ  и  работ  </w:t>
      </w:r>
      <w:proofErr w:type="gramStart"/>
      <w:r w:rsidR="00FE3FB6" w:rsidRPr="00FE3F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E3FB6" w:rsidRPr="00FE3FB6">
        <w:rPr>
          <w:rFonts w:ascii="Times New Roman" w:hAnsi="Times New Roman" w:cs="Times New Roman"/>
          <w:sz w:val="24"/>
          <w:szCs w:val="24"/>
        </w:rPr>
        <w:t xml:space="preserve">  взрывчатыми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материалами,  реализовывать  в  практической  деятельности  предложения  по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совершенствованию техники и технологии производства буровзрывных работ,</w:t>
      </w:r>
      <w:r w:rsidR="00FE3FB6">
        <w:rPr>
          <w:rFonts w:ascii="Times New Roman" w:hAnsi="Times New Roman" w:cs="Times New Roman"/>
          <w:sz w:val="24"/>
          <w:szCs w:val="24"/>
        </w:rPr>
        <w:t xml:space="preserve"> по внедрению новейших 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gramStart"/>
      <w:r w:rsidR="00FE3FB6" w:rsidRPr="00FE3FB6">
        <w:rPr>
          <w:rFonts w:ascii="Times New Roman" w:hAnsi="Times New Roman" w:cs="Times New Roman"/>
          <w:sz w:val="24"/>
          <w:szCs w:val="24"/>
        </w:rPr>
        <w:t>механизации,  процессов  и  технологий,</w:t>
      </w:r>
      <w:r w:rsidR="00FE3FB6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для выбора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 и проектирования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рациональных технологических, эксплуатационных и безопасных параметров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ведения буровзрывных работ (ПСК-7.3);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способность</w:t>
      </w:r>
      <w:r w:rsidR="00FE3FB6">
        <w:rPr>
          <w:rFonts w:ascii="Times New Roman" w:hAnsi="Times New Roman" w:cs="Times New Roman"/>
          <w:sz w:val="24"/>
          <w:szCs w:val="24"/>
        </w:rPr>
        <w:t>ю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 разрабатывать, реализовывать и контролировать качество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и полноту выполнения проектов буровзрывных работ при производстве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горных, горно-строительных и специальных работ, при </w:t>
      </w:r>
      <w:proofErr w:type="spellStart"/>
      <w:r w:rsidR="00FE3FB6" w:rsidRPr="00FE3FB6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="00FE3FB6" w:rsidRPr="00FE3FB6">
        <w:rPr>
          <w:rFonts w:ascii="Times New Roman" w:hAnsi="Times New Roman" w:cs="Times New Roman"/>
          <w:sz w:val="24"/>
          <w:szCs w:val="24"/>
        </w:rPr>
        <w:t>- и газодобыче,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сейсморазведке, а также в других отраслях промышленности (ПСК-7.4);</w:t>
      </w:r>
      <w:proofErr w:type="gramEnd"/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способность</w:t>
      </w:r>
      <w:r w:rsidR="00FE3FB6">
        <w:rPr>
          <w:rFonts w:ascii="Times New Roman" w:hAnsi="Times New Roman" w:cs="Times New Roman"/>
          <w:sz w:val="24"/>
          <w:szCs w:val="24"/>
        </w:rPr>
        <w:t>ю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  осуществлять  контроль  выполнения  требований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промышленной  и  экологической  безопасности  при  производстве  буровых  и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 xml:space="preserve">взрывных  работ  и  работ  </w:t>
      </w:r>
      <w:proofErr w:type="gramStart"/>
      <w:r w:rsidR="00FE3FB6" w:rsidRPr="00FE3F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E3FB6" w:rsidRPr="00FE3FB6">
        <w:rPr>
          <w:rFonts w:ascii="Times New Roman" w:hAnsi="Times New Roman" w:cs="Times New Roman"/>
          <w:sz w:val="24"/>
          <w:szCs w:val="24"/>
        </w:rPr>
        <w:t xml:space="preserve">  взрывчатыми  материалами,  соблюдения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требований  действующих  норм,  правил  и  стандартов,  нормативной,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технической и проектно-сметной документации; анализировать и критически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оценивать,  и  совершенствовать  комплекс  мероприятий  по  обеспечению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безопасности  персонала,  снижению  травматизма  и  профессиональных</w:t>
      </w:r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FE3FB6">
        <w:rPr>
          <w:rFonts w:ascii="Times New Roman" w:hAnsi="Times New Roman" w:cs="Times New Roman"/>
          <w:sz w:val="24"/>
          <w:szCs w:val="24"/>
        </w:rPr>
        <w:t>заболеваний (ПСК-7.5).</w:t>
      </w:r>
    </w:p>
    <w:p w:rsidR="005B5898" w:rsidRPr="006067F7" w:rsidRDefault="00FE3FB6" w:rsidP="00FE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B6">
        <w:rPr>
          <w:rFonts w:ascii="Times New Roman" w:hAnsi="Times New Roman" w:cs="Times New Roman"/>
          <w:b/>
          <w:sz w:val="24"/>
          <w:szCs w:val="24"/>
        </w:rPr>
        <w:t>К</w:t>
      </w:r>
      <w:r w:rsidR="00AA2A3F" w:rsidRPr="003E4687">
        <w:rPr>
          <w:rFonts w:ascii="Times New Roman" w:hAnsi="Times New Roman" w:cs="Times New Roman"/>
          <w:b/>
          <w:sz w:val="24"/>
          <w:szCs w:val="24"/>
        </w:rPr>
        <w:t xml:space="preserve">атегория слушателей: </w:t>
      </w:r>
      <w:r w:rsidR="005B5898">
        <w:rPr>
          <w:rFonts w:ascii="Times New Roman" w:hAnsi="Times New Roman" w:cs="Times New Roman"/>
          <w:sz w:val="24"/>
          <w:szCs w:val="24"/>
        </w:rPr>
        <w:t>Р</w:t>
      </w:r>
      <w:r w:rsidR="005B5898" w:rsidRPr="006067F7">
        <w:rPr>
          <w:rFonts w:ascii="Times New Roman" w:hAnsi="Times New Roman" w:cs="Times New Roman"/>
          <w:sz w:val="24"/>
          <w:szCs w:val="24"/>
        </w:rPr>
        <w:t xml:space="preserve">уководители и специалисты </w:t>
      </w:r>
      <w:r w:rsidR="005B5898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  <w:r w:rsidR="005B5898" w:rsidRPr="006067F7">
        <w:rPr>
          <w:rFonts w:ascii="Times New Roman" w:hAnsi="Times New Roman" w:cs="Times New Roman"/>
          <w:sz w:val="24"/>
          <w:szCs w:val="24"/>
        </w:rPr>
        <w:t>, имеющие высшее или среднее профессиональное образование</w:t>
      </w:r>
      <w:r w:rsidR="005B5898">
        <w:rPr>
          <w:rFonts w:ascii="Times New Roman" w:hAnsi="Times New Roman" w:cs="Times New Roman"/>
          <w:sz w:val="24"/>
          <w:szCs w:val="24"/>
        </w:rPr>
        <w:t>.</w:t>
      </w:r>
    </w:p>
    <w:p w:rsidR="00AA2A3F" w:rsidRPr="003E4687" w:rsidRDefault="00AA2A3F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426"/>
        <w:gridCol w:w="3686"/>
        <w:gridCol w:w="992"/>
        <w:gridCol w:w="992"/>
        <w:gridCol w:w="1276"/>
        <w:gridCol w:w="1701"/>
        <w:gridCol w:w="1276"/>
      </w:tblGrid>
      <w:tr w:rsidR="003E4687" w:rsidRPr="003E4687" w:rsidTr="0081026E">
        <w:tc>
          <w:tcPr>
            <w:tcW w:w="426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разделов, </w:t>
            </w:r>
          </w:p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дисцплин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3E4687" w:rsidRPr="003E4687" w:rsidTr="0081026E">
        <w:tc>
          <w:tcPr>
            <w:tcW w:w="426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</w:t>
            </w:r>
            <w:proofErr w:type="spellEnd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4687" w:rsidRPr="003E4687" w:rsidTr="0081026E">
        <w:tc>
          <w:tcPr>
            <w:tcW w:w="42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4687" w:rsidRPr="003E4687" w:rsidRDefault="00035A7E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5898" w:rsidRPr="003E4687" w:rsidTr="0081026E">
        <w:tc>
          <w:tcPr>
            <w:tcW w:w="42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5898" w:rsidRPr="005B5898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безопасности  в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92" w:type="dxa"/>
            <w:vAlign w:val="center"/>
          </w:tcPr>
          <w:p w:rsidR="005B5898" w:rsidRPr="0081026E" w:rsidRDefault="00EB3184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5B5898" w:rsidRPr="0081026E" w:rsidRDefault="00035A7E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B5898" w:rsidRPr="0081026E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7471C9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5898" w:rsidRPr="003E4687" w:rsidTr="0081026E">
        <w:tc>
          <w:tcPr>
            <w:tcW w:w="42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Взрывные  работы  в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на  поверхности</w:t>
            </w:r>
          </w:p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рудников  (объектах  горнорудной  и</w:t>
            </w:r>
            <w:proofErr w:type="gramEnd"/>
          </w:p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нерудной  промышленности),</w:t>
            </w:r>
          </w:p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угольных  и  сланцевых  шахт,</w:t>
            </w:r>
          </w:p>
          <w:p w:rsidR="005B5898" w:rsidRPr="005B5898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  (не  опасных)  по  газу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пыли,  и  специальные  взрывные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5B5898" w:rsidRPr="0081026E" w:rsidRDefault="00EB3184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B5898" w:rsidRPr="0081026E" w:rsidRDefault="00035A7E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5898" w:rsidRPr="003E4687" w:rsidTr="0081026E">
        <w:tc>
          <w:tcPr>
            <w:tcW w:w="42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Взрывные  работы  на  </w:t>
            </w:r>
            <w:proofErr w:type="gramStart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5B5898" w:rsidRPr="005B5898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горных </w:t>
            </w:r>
            <w:proofErr w:type="gramStart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разработках</w:t>
            </w:r>
            <w:proofErr w:type="gramEnd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взрывные работы</w:t>
            </w:r>
          </w:p>
        </w:tc>
        <w:tc>
          <w:tcPr>
            <w:tcW w:w="992" w:type="dxa"/>
            <w:vAlign w:val="center"/>
          </w:tcPr>
          <w:p w:rsidR="005B5898" w:rsidRPr="0081026E" w:rsidRDefault="00EB3184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B5898" w:rsidRPr="0081026E" w:rsidRDefault="00035A7E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5898" w:rsidRPr="003E4687" w:rsidTr="0081026E">
        <w:tc>
          <w:tcPr>
            <w:tcW w:w="42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Требования  к  производству</w:t>
            </w:r>
          </w:p>
          <w:p w:rsidR="0081026E" w:rsidRPr="0081026E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сварочных  работ  </w:t>
            </w:r>
            <w:proofErr w:type="gramStart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  опасных</w:t>
            </w:r>
          </w:p>
          <w:p w:rsidR="005B5898" w:rsidRPr="005B5898" w:rsidRDefault="0081026E" w:rsidP="008102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2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proofErr w:type="gramStart"/>
            <w:r w:rsidRPr="0081026E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992" w:type="dxa"/>
            <w:vAlign w:val="center"/>
          </w:tcPr>
          <w:p w:rsidR="005B5898" w:rsidRPr="00EB3184" w:rsidRDefault="00EB3184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B5898" w:rsidRPr="00035A7E" w:rsidRDefault="00035A7E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98" w:rsidRPr="003E4687" w:rsidTr="0081026E">
        <w:tc>
          <w:tcPr>
            <w:tcW w:w="426" w:type="dxa"/>
            <w:vAlign w:val="center"/>
          </w:tcPr>
          <w:p w:rsidR="005B5898" w:rsidRPr="005B5898" w:rsidRDefault="0081026E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5898" w:rsidRPr="00DE09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EF488B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5898" w:rsidRPr="003E4687" w:rsidTr="0081026E">
        <w:tc>
          <w:tcPr>
            <w:tcW w:w="4112" w:type="dxa"/>
            <w:gridSpan w:val="2"/>
          </w:tcPr>
          <w:p w:rsidR="005B5898" w:rsidRPr="005B5898" w:rsidRDefault="005B5898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B5898" w:rsidRPr="005B5898" w:rsidRDefault="00EB3184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5B5898" w:rsidRPr="00546FCD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B5898" w:rsidRPr="00546FCD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035A7E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7471C9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выдается удостоверение о повышении квалификации установленного образца</w:t>
      </w:r>
    </w:p>
    <w:p w:rsidR="00E8013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137" w:rsidRPr="003E468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программы: </w:t>
      </w:r>
      <w:r w:rsidR="00A65203">
        <w:rPr>
          <w:rFonts w:ascii="Times New Roman" w:hAnsi="Times New Roman" w:cs="Times New Roman"/>
          <w:sz w:val="24"/>
          <w:szCs w:val="24"/>
        </w:rPr>
        <w:t>Аксенов Г. И.</w:t>
      </w:r>
      <w:r>
        <w:rPr>
          <w:rFonts w:ascii="Times New Roman" w:hAnsi="Times New Roman" w:cs="Times New Roman"/>
          <w:sz w:val="24"/>
          <w:szCs w:val="24"/>
        </w:rPr>
        <w:t xml:space="preserve"> – к.</w:t>
      </w:r>
      <w:r w:rsidR="00AF0B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.н., доцент кафедры ТКМГР</w:t>
      </w:r>
    </w:p>
    <w:sectPr w:rsidR="00E80137" w:rsidRPr="003E4687" w:rsidSect="00BE7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7D5E"/>
    <w:rsid w:val="00035A7E"/>
    <w:rsid w:val="00055BC4"/>
    <w:rsid w:val="00110F19"/>
    <w:rsid w:val="0012260B"/>
    <w:rsid w:val="003E4687"/>
    <w:rsid w:val="004B6043"/>
    <w:rsid w:val="00546FCD"/>
    <w:rsid w:val="005B5898"/>
    <w:rsid w:val="007649A9"/>
    <w:rsid w:val="007F23A6"/>
    <w:rsid w:val="0081026E"/>
    <w:rsid w:val="008B4ED3"/>
    <w:rsid w:val="008E0C8C"/>
    <w:rsid w:val="008E2418"/>
    <w:rsid w:val="00A65203"/>
    <w:rsid w:val="00AA2A3F"/>
    <w:rsid w:val="00AF0B38"/>
    <w:rsid w:val="00B94422"/>
    <w:rsid w:val="00BE1EF1"/>
    <w:rsid w:val="00BE7D5E"/>
    <w:rsid w:val="00E71BF6"/>
    <w:rsid w:val="00E80137"/>
    <w:rsid w:val="00EB3184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4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avg.opk</dc:creator>
  <cp:keywords/>
  <dc:description/>
  <cp:lastModifiedBy>avg.opk</cp:lastModifiedBy>
  <cp:revision>14</cp:revision>
  <dcterms:created xsi:type="dcterms:W3CDTF">2022-03-31T02:24:00Z</dcterms:created>
  <dcterms:modified xsi:type="dcterms:W3CDTF">2022-03-31T07:54:00Z</dcterms:modified>
</cp:coreProperties>
</file>