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0B" w:rsidRP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D5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E7D5E" w:rsidRP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D5E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</w:t>
      </w:r>
    </w:p>
    <w:p w:rsid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D5E">
        <w:rPr>
          <w:rFonts w:ascii="Times New Roman" w:hAnsi="Times New Roman" w:cs="Times New Roman"/>
          <w:sz w:val="28"/>
          <w:szCs w:val="28"/>
        </w:rPr>
        <w:t>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D5E">
        <w:rPr>
          <w:rFonts w:ascii="Times New Roman" w:hAnsi="Times New Roman" w:cs="Times New Roman"/>
          <w:sz w:val="28"/>
          <w:szCs w:val="28"/>
        </w:rPr>
        <w:t xml:space="preserve">руководителей и специалистов организаций </w:t>
      </w:r>
    </w:p>
    <w:p w:rsid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D5E">
        <w:rPr>
          <w:rFonts w:ascii="Times New Roman" w:hAnsi="Times New Roman" w:cs="Times New Roman"/>
          <w:sz w:val="28"/>
          <w:szCs w:val="28"/>
        </w:rPr>
        <w:t>по обогащению (переработке) угля</w:t>
      </w:r>
    </w:p>
    <w:p w:rsid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7210A" w:rsidRDefault="0037210A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7210A" w:rsidRDefault="0037210A" w:rsidP="0037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Трудоемкость программы</w:t>
      </w:r>
      <w:r>
        <w:rPr>
          <w:rFonts w:ascii="Times New Roman" w:hAnsi="Times New Roman" w:cs="Times New Roman"/>
          <w:sz w:val="24"/>
          <w:szCs w:val="24"/>
        </w:rPr>
        <w:t>: 72 часа</w:t>
      </w:r>
    </w:p>
    <w:p w:rsidR="0037210A" w:rsidRDefault="0037210A" w:rsidP="0037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0A" w:rsidRDefault="0037210A" w:rsidP="0037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>: 2 недели</w:t>
      </w:r>
    </w:p>
    <w:p w:rsidR="0037210A" w:rsidRPr="0037210A" w:rsidRDefault="0037210A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A2A3F" w:rsidRPr="003E4687" w:rsidRDefault="00AA2A3F" w:rsidP="0006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87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  <w:r w:rsidRPr="003E4687">
        <w:rPr>
          <w:rFonts w:ascii="Times New Roman" w:hAnsi="Times New Roman" w:cs="Times New Roman"/>
          <w:sz w:val="24"/>
          <w:szCs w:val="24"/>
        </w:rPr>
        <w:t>повышение уровня квалификации руководящего и управленческого звена инженерно-технических работников предприятий горнодобывающей промышленности, проектных организаций в области комплексной переработки минерального сырья с использованием современных технологий подготовки сырья к обогащению, особенностей применения различных аппаратов и машин для извлечения из минерального сырья ценного компонента.</w:t>
      </w:r>
    </w:p>
    <w:p w:rsidR="00AA2A3F" w:rsidRPr="003E4687" w:rsidRDefault="00AA2A3F" w:rsidP="0006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043" w:rsidRPr="003E4687" w:rsidRDefault="003E4687" w:rsidP="000606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87">
        <w:rPr>
          <w:rFonts w:ascii="Times New Roman" w:hAnsi="Times New Roman" w:cs="Times New Roman"/>
          <w:b/>
          <w:sz w:val="24"/>
          <w:szCs w:val="24"/>
        </w:rPr>
        <w:t>Характеристика нового вида профессиональной деятельности, новой квалификации:</w:t>
      </w:r>
      <w:r w:rsidR="004B6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F6" w:rsidRPr="00E71BF6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слушателей, связанных с</w:t>
      </w:r>
      <w:r w:rsidR="00E71BF6">
        <w:rPr>
          <w:rFonts w:ascii="Times New Roman" w:hAnsi="Times New Roman" w:cs="Times New Roman"/>
          <w:sz w:val="24"/>
          <w:szCs w:val="24"/>
        </w:rPr>
        <w:t xml:space="preserve"> </w:t>
      </w:r>
      <w:r w:rsidR="008B4ED3" w:rsidRPr="008B4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 (ПСК-6.3);</w:t>
      </w:r>
      <w:r w:rsidR="008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ED3" w:rsidRPr="008B4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 (ПСК-6.4)</w:t>
      </w:r>
      <w:r w:rsidR="008B4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A3F" w:rsidRPr="003E4687" w:rsidRDefault="00AA2A3F" w:rsidP="008B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87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Pr="003E4687">
        <w:rPr>
          <w:rFonts w:ascii="Times New Roman" w:hAnsi="Times New Roman" w:cs="Times New Roman"/>
          <w:sz w:val="24"/>
          <w:szCs w:val="24"/>
        </w:rPr>
        <w:t>руководители и специалисты обогатительных фабрик.</w:t>
      </w:r>
    </w:p>
    <w:p w:rsidR="00AA2A3F" w:rsidRPr="003E4687" w:rsidRDefault="00AA2A3F" w:rsidP="008B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06"/>
        <w:gridCol w:w="3471"/>
        <w:gridCol w:w="851"/>
        <w:gridCol w:w="992"/>
        <w:gridCol w:w="1276"/>
        <w:gridCol w:w="1417"/>
        <w:gridCol w:w="1383"/>
      </w:tblGrid>
      <w:tr w:rsidR="003E4687" w:rsidRPr="003E4687" w:rsidTr="003E4687">
        <w:tc>
          <w:tcPr>
            <w:tcW w:w="606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71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разделов, </w:t>
            </w:r>
          </w:p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дисцплин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3E4687" w:rsidRPr="003E4687" w:rsidTr="003E4687">
        <w:tc>
          <w:tcPr>
            <w:tcW w:w="606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71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</w:t>
            </w:r>
            <w:proofErr w:type="spellEnd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</w:t>
            </w:r>
          </w:p>
        </w:tc>
        <w:tc>
          <w:tcPr>
            <w:tcW w:w="1383" w:type="dxa"/>
            <w:vMerge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1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оценка минерального сырья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71" w:type="dxa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Методы анализа исходного минерального сырья. Классификация и характеристика качества  угля с учетом стадии метаморфизма, влаги, зольности и содержания серы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Классификация углей на основании физических и физико-химических свойств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определения </w:t>
            </w:r>
            <w:proofErr w:type="spellStart"/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обогатимости</w:t>
            </w:r>
            <w:proofErr w:type="spellEnd"/>
            <w:r w:rsidRPr="003E4687">
              <w:rPr>
                <w:rFonts w:ascii="Times New Roman" w:hAnsi="Times New Roman" w:cs="Times New Roman"/>
                <w:sz w:val="24"/>
                <w:szCs w:val="24"/>
              </w:rPr>
              <w:t xml:space="preserve"> полезного ископаемого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Новые технологические схемы, процессы и оборудование обогатительных фабрик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Создание современных углеобогатительных фабрик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Физические методы обогащения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Физико-химические методы обогащения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Обезвоживание продуктов обогащения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Сушка продуктов обогащения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Очистка оборотных и сточных вод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управления качеством  угля и продуктов его обогащения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Основы управления качеством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Система управления АСТП ОФ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Сертификация качества продукции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4687" w:rsidRPr="003E4687" w:rsidTr="003E4687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71" w:type="dxa"/>
            <w:vAlign w:val="center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E4687" w:rsidRPr="003E4687" w:rsidTr="003E4687">
        <w:tc>
          <w:tcPr>
            <w:tcW w:w="4077" w:type="dxa"/>
            <w:gridSpan w:val="2"/>
          </w:tcPr>
          <w:p w:rsidR="003E4687" w:rsidRPr="003E4687" w:rsidRDefault="003E4687" w:rsidP="00DE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E4687" w:rsidRDefault="003E468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687" w:rsidRDefault="003E468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успешно освоившим соответствующую дополнительную профессиональную программу и прошедшим итоговую аттестацию, выдается удостоверение о повышении квалификации установленного образца</w:t>
      </w:r>
    </w:p>
    <w:p w:rsidR="00E80137" w:rsidRDefault="00E8013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137" w:rsidRPr="003E4687" w:rsidRDefault="00E8013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 – к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им.н., доцент кафедры ТКМГР</w:t>
      </w:r>
    </w:p>
    <w:sectPr w:rsidR="00E80137" w:rsidRPr="003E4687" w:rsidSect="00BE7D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7D5E"/>
    <w:rsid w:val="00060616"/>
    <w:rsid w:val="0012260B"/>
    <w:rsid w:val="0037210A"/>
    <w:rsid w:val="003E4687"/>
    <w:rsid w:val="004A3578"/>
    <w:rsid w:val="004B6043"/>
    <w:rsid w:val="007649A9"/>
    <w:rsid w:val="008B4ED3"/>
    <w:rsid w:val="008E0C8C"/>
    <w:rsid w:val="00AA2A3F"/>
    <w:rsid w:val="00BE7D5E"/>
    <w:rsid w:val="00E71BF6"/>
    <w:rsid w:val="00E8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8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E46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B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avg.opk</dc:creator>
  <cp:keywords/>
  <dc:description/>
  <cp:lastModifiedBy>avg.opk</cp:lastModifiedBy>
  <cp:revision>7</cp:revision>
  <dcterms:created xsi:type="dcterms:W3CDTF">2022-03-31T02:24:00Z</dcterms:created>
  <dcterms:modified xsi:type="dcterms:W3CDTF">2022-03-31T07:53:00Z</dcterms:modified>
</cp:coreProperties>
</file>